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7EC" w:rsidRPr="006C37EC" w:rsidRDefault="006C37EC" w:rsidP="006C37E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C37EC">
                              <w:rPr>
                                <w:b/>
                                <w:sz w:val="36"/>
                              </w:rPr>
                              <w:t>Norma para establecer la estructura de los formatos de información del formato de aplicación de recursos del FORTAMUN</w:t>
                            </w:r>
                          </w:p>
                          <w:p w:rsidR="006C37EC" w:rsidRPr="006C37EC" w:rsidRDefault="006C37EC" w:rsidP="006C37E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6C37EC" w:rsidRPr="006C37EC" w:rsidRDefault="006C37EC" w:rsidP="006C37E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C37EC" w:rsidRPr="006C37EC" w:rsidRDefault="006C37EC" w:rsidP="006C37E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C37EC" w:rsidRPr="006C37EC" w:rsidRDefault="006C37EC" w:rsidP="006C37EC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6C37EC">
                              <w:rPr>
                                <w:sz w:val="36"/>
                              </w:rPr>
                              <w:t xml:space="preserve">El </w:t>
                            </w:r>
                            <w:r w:rsidR="00071B2D">
                              <w:rPr>
                                <w:sz w:val="36"/>
                              </w:rPr>
                              <w:t xml:space="preserve">Instituto del </w:t>
                            </w:r>
                            <w:bookmarkStart w:id="0" w:name="_GoBack"/>
                            <w:bookmarkEnd w:id="0"/>
                            <w:r w:rsidRPr="006C37EC">
                              <w:rPr>
                                <w:sz w:val="36"/>
                              </w:rPr>
                              <w:t>Servicio Médico de los Trabajadores de la Educación, no cuenta con recurso federal relativo al Fondo de Aportaciones para el Fortalecimiento de los Municipios y de las Demarcaciones Territoriales del Distrito Federal (FORTAMUN), por lo tanto, este punto de la Ley no aplica.</w:t>
                            </w:r>
                          </w:p>
                          <w:p w:rsidR="00C4559B" w:rsidRPr="00070A6B" w:rsidRDefault="00C455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6C37EC" w:rsidRPr="006C37EC" w:rsidRDefault="006C37EC" w:rsidP="006C37EC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C37EC">
                        <w:rPr>
                          <w:b/>
                          <w:sz w:val="36"/>
                        </w:rPr>
                        <w:t>Norma para establecer la estructura de los formatos de información del formato de aplicación de recursos del FORTAMUN</w:t>
                      </w:r>
                    </w:p>
                    <w:p w:rsidR="006C37EC" w:rsidRPr="006C37EC" w:rsidRDefault="006C37EC" w:rsidP="006C37EC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6C37EC" w:rsidRPr="006C37EC" w:rsidRDefault="006C37EC" w:rsidP="006C37EC">
                      <w:pPr>
                        <w:rPr>
                          <w:sz w:val="36"/>
                        </w:rPr>
                      </w:pPr>
                    </w:p>
                    <w:p w:rsidR="006C37EC" w:rsidRPr="006C37EC" w:rsidRDefault="006C37EC" w:rsidP="006C37EC">
                      <w:pPr>
                        <w:rPr>
                          <w:sz w:val="36"/>
                        </w:rPr>
                      </w:pPr>
                    </w:p>
                    <w:p w:rsidR="006C37EC" w:rsidRPr="006C37EC" w:rsidRDefault="006C37EC" w:rsidP="006C37EC">
                      <w:pPr>
                        <w:jc w:val="both"/>
                        <w:rPr>
                          <w:sz w:val="36"/>
                        </w:rPr>
                      </w:pPr>
                      <w:r w:rsidRPr="006C37EC">
                        <w:rPr>
                          <w:sz w:val="36"/>
                        </w:rPr>
                        <w:t xml:space="preserve">El </w:t>
                      </w:r>
                      <w:r w:rsidR="00071B2D">
                        <w:rPr>
                          <w:sz w:val="36"/>
                        </w:rPr>
                        <w:t xml:space="preserve">Instituto del </w:t>
                      </w:r>
                      <w:bookmarkStart w:id="1" w:name="_GoBack"/>
                      <w:bookmarkEnd w:id="1"/>
                      <w:r w:rsidRPr="006C37EC">
                        <w:rPr>
                          <w:sz w:val="36"/>
                        </w:rPr>
                        <w:t>Servicio Médico de los Trabajadores de la Educación, no cuenta con recurso federal relativo al Fondo de Aportaciones para el Fortalecimiento de los Municipios y de las Demarcaciones Territoriales del Distrito Federal (FORTAMUN), por lo tanto, este punto de la Ley no aplica.</w:t>
                      </w:r>
                    </w:p>
                    <w:p w:rsidR="00C4559B" w:rsidRPr="00070A6B" w:rsidRDefault="00C455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EA7B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070A6B"/>
    <w:rsid w:val="00071B2D"/>
    <w:rsid w:val="00223BB0"/>
    <w:rsid w:val="003C4944"/>
    <w:rsid w:val="00403F4A"/>
    <w:rsid w:val="00500F52"/>
    <w:rsid w:val="006667E6"/>
    <w:rsid w:val="006B761F"/>
    <w:rsid w:val="006C37EC"/>
    <w:rsid w:val="00750687"/>
    <w:rsid w:val="00837ABF"/>
    <w:rsid w:val="00970E48"/>
    <w:rsid w:val="009D2C72"/>
    <w:rsid w:val="009F035C"/>
    <w:rsid w:val="00BA648B"/>
    <w:rsid w:val="00C16DA2"/>
    <w:rsid w:val="00C31692"/>
    <w:rsid w:val="00C4559B"/>
    <w:rsid w:val="00E81817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82AA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3</cp:revision>
  <dcterms:created xsi:type="dcterms:W3CDTF">2020-06-16T14:36:00Z</dcterms:created>
  <dcterms:modified xsi:type="dcterms:W3CDTF">2020-06-16T15:03:00Z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